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711"/>
        <w:tblW w:w="0" w:type="auto"/>
        <w:tblLayout w:type="fixed"/>
        <w:tblLook w:val="04A0" w:firstRow="1" w:lastRow="0" w:firstColumn="1" w:lastColumn="0" w:noHBand="0" w:noVBand="1"/>
      </w:tblPr>
      <w:tblGrid>
        <w:gridCol w:w="3510"/>
        <w:gridCol w:w="1270"/>
        <w:gridCol w:w="788"/>
        <w:gridCol w:w="3741"/>
        <w:gridCol w:w="1309"/>
      </w:tblGrid>
      <w:tr w:rsidR="00AB7BE1" w:rsidTr="00AB7BE1">
        <w:trPr>
          <w:trHeight w:val="521"/>
        </w:trPr>
        <w:tc>
          <w:tcPr>
            <w:tcW w:w="4780" w:type="dxa"/>
            <w:gridSpan w:val="2"/>
          </w:tcPr>
          <w:p w:rsidR="00AB7BE1" w:rsidRPr="00AB7BE1" w:rsidRDefault="00AB7BE1" w:rsidP="00AB7BE1">
            <w:pPr>
              <w:rPr>
                <w:b/>
                <w:sz w:val="16"/>
              </w:rPr>
            </w:pPr>
            <w:r w:rsidRPr="00AB7BE1">
              <w:rPr>
                <w:b/>
                <w:sz w:val="24"/>
              </w:rPr>
              <w:t>Stock Required</w:t>
            </w:r>
          </w:p>
        </w:tc>
        <w:tc>
          <w:tcPr>
            <w:tcW w:w="788" w:type="dxa"/>
            <w:vMerge w:val="restart"/>
            <w:tcBorders>
              <w:top w:val="nil"/>
            </w:tcBorders>
          </w:tcPr>
          <w:p w:rsidR="00AB7BE1" w:rsidRPr="00AB7BE1" w:rsidRDefault="00AB7BE1" w:rsidP="00AB7BE1">
            <w:pPr>
              <w:rPr>
                <w:sz w:val="16"/>
              </w:rPr>
            </w:pPr>
          </w:p>
        </w:tc>
        <w:tc>
          <w:tcPr>
            <w:tcW w:w="5050" w:type="dxa"/>
            <w:gridSpan w:val="2"/>
          </w:tcPr>
          <w:p w:rsidR="00AB7BE1" w:rsidRPr="00AB7BE1" w:rsidRDefault="00AB7BE1" w:rsidP="00AB7BE1">
            <w:pPr>
              <w:rPr>
                <w:b/>
                <w:sz w:val="16"/>
              </w:rPr>
            </w:pPr>
            <w:r w:rsidRPr="00AB7BE1">
              <w:rPr>
                <w:b/>
                <w:sz w:val="24"/>
              </w:rPr>
              <w:t>Donations collected</w:t>
            </w:r>
          </w:p>
        </w:tc>
      </w:tr>
      <w:tr w:rsidR="00AB7BE1" w:rsidTr="00AB7BE1">
        <w:trPr>
          <w:trHeight w:val="521"/>
        </w:trPr>
        <w:tc>
          <w:tcPr>
            <w:tcW w:w="3510" w:type="dxa"/>
          </w:tcPr>
          <w:p w:rsidR="00AB7BE1" w:rsidRPr="00AB7BE1" w:rsidRDefault="00AB7BE1" w:rsidP="00AB7BE1">
            <w:pPr>
              <w:jc w:val="center"/>
              <w:rPr>
                <w:b/>
                <w:sz w:val="20"/>
              </w:rPr>
            </w:pPr>
            <w:r w:rsidRPr="00AB7BE1">
              <w:rPr>
                <w:b/>
                <w:sz w:val="20"/>
              </w:rPr>
              <w:t>Product</w:t>
            </w:r>
          </w:p>
        </w:tc>
        <w:tc>
          <w:tcPr>
            <w:tcW w:w="1270" w:type="dxa"/>
          </w:tcPr>
          <w:p w:rsidR="00AB7BE1" w:rsidRPr="00AB7BE1" w:rsidRDefault="00AB7BE1" w:rsidP="00AB7BE1">
            <w:pPr>
              <w:jc w:val="center"/>
              <w:rPr>
                <w:b/>
                <w:sz w:val="20"/>
              </w:rPr>
            </w:pPr>
            <w:r w:rsidRPr="00AB7BE1">
              <w:rPr>
                <w:b/>
                <w:sz w:val="20"/>
              </w:rPr>
              <w:t>Quantity</w:t>
            </w:r>
          </w:p>
        </w:tc>
        <w:tc>
          <w:tcPr>
            <w:tcW w:w="788" w:type="dxa"/>
            <w:vMerge/>
          </w:tcPr>
          <w:p w:rsidR="00AB7BE1" w:rsidRPr="00AB7BE1" w:rsidRDefault="00AB7BE1" w:rsidP="00AB7BE1">
            <w:pPr>
              <w:jc w:val="center"/>
              <w:rPr>
                <w:sz w:val="20"/>
              </w:rPr>
            </w:pPr>
          </w:p>
        </w:tc>
        <w:tc>
          <w:tcPr>
            <w:tcW w:w="3741" w:type="dxa"/>
          </w:tcPr>
          <w:p w:rsidR="00AB7BE1" w:rsidRPr="00AB7BE1" w:rsidRDefault="00AB7BE1" w:rsidP="00AB7BE1">
            <w:pPr>
              <w:jc w:val="center"/>
              <w:rPr>
                <w:b/>
                <w:sz w:val="20"/>
              </w:rPr>
            </w:pPr>
            <w:r w:rsidRPr="00AB7BE1">
              <w:rPr>
                <w:b/>
                <w:sz w:val="20"/>
              </w:rPr>
              <w:t>Product</w:t>
            </w:r>
          </w:p>
        </w:tc>
        <w:tc>
          <w:tcPr>
            <w:tcW w:w="1309" w:type="dxa"/>
          </w:tcPr>
          <w:p w:rsidR="00AB7BE1" w:rsidRPr="00AB7BE1" w:rsidRDefault="00AB7BE1" w:rsidP="00AB7BE1">
            <w:pPr>
              <w:jc w:val="center"/>
              <w:rPr>
                <w:b/>
                <w:sz w:val="20"/>
              </w:rPr>
            </w:pPr>
            <w:r w:rsidRPr="00AB7BE1">
              <w:rPr>
                <w:b/>
                <w:sz w:val="20"/>
              </w:rPr>
              <w:t>Quantity</w:t>
            </w:r>
          </w:p>
        </w:tc>
      </w:tr>
      <w:tr w:rsidR="00AB7BE1" w:rsidTr="00AB7BE1">
        <w:trPr>
          <w:trHeight w:val="521"/>
        </w:trPr>
        <w:tc>
          <w:tcPr>
            <w:tcW w:w="3510" w:type="dxa"/>
          </w:tcPr>
          <w:p w:rsidR="00AB7BE1" w:rsidRPr="00AB7BE1" w:rsidRDefault="00867F56" w:rsidP="00AB7BE1">
            <w:pPr>
              <w:rPr>
                <w:sz w:val="18"/>
              </w:rPr>
            </w:pPr>
            <w:r>
              <w:rPr>
                <w:sz w:val="18"/>
              </w:rPr>
              <w:t>Sanitary towels r</w:t>
            </w:r>
            <w:r w:rsidR="00AB7BE1" w:rsidRPr="00AB7BE1">
              <w:rPr>
                <w:sz w:val="18"/>
              </w:rPr>
              <w:t>egular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867F56" w:rsidRPr="00AB7BE1" w:rsidRDefault="00867F56" w:rsidP="00867F56">
            <w:pPr>
              <w:rPr>
                <w:sz w:val="18"/>
              </w:rPr>
            </w:pPr>
            <w:r>
              <w:rPr>
                <w:sz w:val="18"/>
              </w:rPr>
              <w:t>Sanitary towels r</w:t>
            </w:r>
            <w:r w:rsidRPr="00AB7BE1">
              <w:rPr>
                <w:sz w:val="18"/>
              </w:rPr>
              <w:t>egular</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351"/>
        </w:trPr>
        <w:tc>
          <w:tcPr>
            <w:tcW w:w="3510" w:type="dxa"/>
          </w:tcPr>
          <w:p w:rsidR="00AB7BE1" w:rsidRPr="00AB7BE1" w:rsidRDefault="00867F56" w:rsidP="00AB7BE1">
            <w:pPr>
              <w:rPr>
                <w:sz w:val="18"/>
              </w:rPr>
            </w:pPr>
            <w:r>
              <w:rPr>
                <w:sz w:val="18"/>
              </w:rPr>
              <w:t>Sanitary towels s</w:t>
            </w:r>
            <w:r w:rsidR="00AB7BE1" w:rsidRPr="00AB7BE1">
              <w:rPr>
                <w:sz w:val="18"/>
              </w:rPr>
              <w:t>uper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867F56" w:rsidRPr="00AB7BE1" w:rsidRDefault="00867F56" w:rsidP="00867F56">
            <w:pPr>
              <w:rPr>
                <w:sz w:val="18"/>
              </w:rPr>
            </w:pPr>
            <w:r>
              <w:rPr>
                <w:sz w:val="18"/>
              </w:rPr>
              <w:t>Sanitary towels s</w:t>
            </w:r>
            <w:r w:rsidRPr="00AB7BE1">
              <w:rPr>
                <w:sz w:val="18"/>
              </w:rPr>
              <w:t>uper</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374"/>
        </w:trPr>
        <w:tc>
          <w:tcPr>
            <w:tcW w:w="3510" w:type="dxa"/>
          </w:tcPr>
          <w:p w:rsidR="00AB7BE1" w:rsidRPr="00AB7BE1" w:rsidRDefault="00AB7BE1" w:rsidP="00AB7BE1">
            <w:pPr>
              <w:rPr>
                <w:sz w:val="18"/>
              </w:rPr>
            </w:pPr>
            <w:r w:rsidRPr="00AB7BE1">
              <w:rPr>
                <w:sz w:val="18"/>
              </w:rPr>
              <w:t xml:space="preserve">Night </w:t>
            </w:r>
            <w:r w:rsidR="00867F56">
              <w:rPr>
                <w:sz w:val="18"/>
              </w:rPr>
              <w:t>t</w:t>
            </w:r>
            <w:r w:rsidRPr="00AB7BE1">
              <w:rPr>
                <w:sz w:val="18"/>
              </w:rPr>
              <w:t>owels</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AB7BE1" w:rsidRPr="00AB7BE1" w:rsidRDefault="00867F56" w:rsidP="00AB7BE1">
            <w:pPr>
              <w:rPr>
                <w:sz w:val="18"/>
              </w:rPr>
            </w:pPr>
            <w:r>
              <w:rPr>
                <w:sz w:val="18"/>
              </w:rPr>
              <w:t>Night t</w:t>
            </w:r>
            <w:r w:rsidR="00AB7BE1" w:rsidRPr="00AB7BE1">
              <w:rPr>
                <w:sz w:val="18"/>
              </w:rPr>
              <w:t>owels</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400"/>
        </w:trPr>
        <w:tc>
          <w:tcPr>
            <w:tcW w:w="3510" w:type="dxa"/>
          </w:tcPr>
          <w:p w:rsidR="00AB7BE1" w:rsidRPr="00AB7BE1" w:rsidRDefault="00867F56" w:rsidP="00AB7BE1">
            <w:pPr>
              <w:rPr>
                <w:sz w:val="18"/>
              </w:rPr>
            </w:pPr>
            <w:r>
              <w:rPr>
                <w:sz w:val="18"/>
              </w:rPr>
              <w:t>Applicator tampons r</w:t>
            </w:r>
            <w:r w:rsidR="00AB7BE1" w:rsidRPr="00AB7BE1">
              <w:rPr>
                <w:sz w:val="18"/>
              </w:rPr>
              <w:t>eg</w:t>
            </w:r>
            <w:r>
              <w:rPr>
                <w:sz w:val="18"/>
              </w:rPr>
              <w:t>ular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867F56" w:rsidRPr="00AB7BE1" w:rsidRDefault="00867F56" w:rsidP="00867F56">
            <w:pPr>
              <w:rPr>
                <w:sz w:val="18"/>
              </w:rPr>
            </w:pPr>
            <w:r>
              <w:rPr>
                <w:sz w:val="18"/>
              </w:rPr>
              <w:t>Applicator tampons r</w:t>
            </w:r>
            <w:r w:rsidRPr="00AB7BE1">
              <w:rPr>
                <w:sz w:val="18"/>
              </w:rPr>
              <w:t>eg</w:t>
            </w:r>
            <w:r>
              <w:rPr>
                <w:sz w:val="18"/>
              </w:rPr>
              <w:t>ular</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497"/>
        </w:trPr>
        <w:tc>
          <w:tcPr>
            <w:tcW w:w="3510" w:type="dxa"/>
          </w:tcPr>
          <w:p w:rsidR="00AB7BE1" w:rsidRPr="00AB7BE1" w:rsidRDefault="00AB7BE1" w:rsidP="00AB7BE1">
            <w:pPr>
              <w:rPr>
                <w:sz w:val="18"/>
              </w:rPr>
            </w:pPr>
            <w:r w:rsidRPr="00AB7BE1">
              <w:rPr>
                <w:sz w:val="18"/>
              </w:rPr>
              <w:t>Applicator tampons super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AB7BE1" w:rsidRPr="00AB7BE1" w:rsidRDefault="00AB7BE1" w:rsidP="00AB7BE1">
            <w:pPr>
              <w:rPr>
                <w:sz w:val="18"/>
              </w:rPr>
            </w:pPr>
            <w:r w:rsidRPr="00AB7BE1">
              <w:rPr>
                <w:sz w:val="18"/>
              </w:rPr>
              <w:t>Applicator tampons super</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399"/>
        </w:trPr>
        <w:tc>
          <w:tcPr>
            <w:tcW w:w="3510" w:type="dxa"/>
          </w:tcPr>
          <w:p w:rsidR="00AB7BE1" w:rsidRPr="00AB7BE1" w:rsidRDefault="00AB7BE1" w:rsidP="00AB7BE1">
            <w:pPr>
              <w:rPr>
                <w:sz w:val="18"/>
              </w:rPr>
            </w:pPr>
            <w:r w:rsidRPr="00AB7BE1">
              <w:rPr>
                <w:sz w:val="18"/>
              </w:rPr>
              <w:t>Non-app</w:t>
            </w:r>
            <w:r w:rsidR="00867F56">
              <w:rPr>
                <w:sz w:val="18"/>
              </w:rPr>
              <w:t>licator tampons r</w:t>
            </w:r>
            <w:r w:rsidRPr="00AB7BE1">
              <w:rPr>
                <w:sz w:val="18"/>
              </w:rPr>
              <w:t>eg</w:t>
            </w:r>
            <w:r w:rsidR="00867F56">
              <w:rPr>
                <w:sz w:val="18"/>
              </w:rPr>
              <w:t>ular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867F56" w:rsidRPr="00AB7BE1" w:rsidRDefault="00867F56" w:rsidP="00867F56">
            <w:pPr>
              <w:rPr>
                <w:sz w:val="18"/>
              </w:rPr>
            </w:pPr>
            <w:r w:rsidRPr="00AB7BE1">
              <w:rPr>
                <w:sz w:val="18"/>
              </w:rPr>
              <w:t>Non-app</w:t>
            </w:r>
            <w:r>
              <w:rPr>
                <w:sz w:val="18"/>
              </w:rPr>
              <w:t>licator tampons r</w:t>
            </w:r>
            <w:r w:rsidRPr="00AB7BE1">
              <w:rPr>
                <w:sz w:val="18"/>
              </w:rPr>
              <w:t>eg</w:t>
            </w:r>
            <w:r>
              <w:rPr>
                <w:sz w:val="18"/>
              </w:rPr>
              <w:t>ular</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424"/>
        </w:trPr>
        <w:tc>
          <w:tcPr>
            <w:tcW w:w="3510" w:type="dxa"/>
          </w:tcPr>
          <w:p w:rsidR="00AB7BE1" w:rsidRPr="00AB7BE1" w:rsidRDefault="00AB7BE1" w:rsidP="00AB7BE1">
            <w:pPr>
              <w:rPr>
                <w:sz w:val="18"/>
              </w:rPr>
            </w:pPr>
            <w:r w:rsidRPr="00AB7BE1">
              <w:rPr>
                <w:sz w:val="18"/>
              </w:rPr>
              <w:t>Non-app</w:t>
            </w:r>
            <w:r w:rsidR="00867F56">
              <w:rPr>
                <w:sz w:val="18"/>
              </w:rPr>
              <w:t>licator tampons s</w:t>
            </w:r>
            <w:r w:rsidRPr="00AB7BE1">
              <w:rPr>
                <w:sz w:val="18"/>
              </w:rPr>
              <w:t>up</w:t>
            </w:r>
            <w:r w:rsidR="00867F56">
              <w:rPr>
                <w:sz w:val="18"/>
              </w:rPr>
              <w:t>er</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AB7BE1" w:rsidRPr="00AB7BE1" w:rsidRDefault="00867F56" w:rsidP="00AB7BE1">
            <w:pPr>
              <w:rPr>
                <w:sz w:val="18"/>
              </w:rPr>
            </w:pPr>
            <w:r w:rsidRPr="00AB7BE1">
              <w:rPr>
                <w:sz w:val="18"/>
              </w:rPr>
              <w:t>Non-app</w:t>
            </w:r>
            <w:r>
              <w:rPr>
                <w:sz w:val="18"/>
              </w:rPr>
              <w:t>licator tampons s</w:t>
            </w:r>
            <w:r w:rsidRPr="00AB7BE1">
              <w:rPr>
                <w:sz w:val="18"/>
              </w:rPr>
              <w:t>up</w:t>
            </w:r>
            <w:r>
              <w:rPr>
                <w:sz w:val="18"/>
              </w:rPr>
              <w:t>er</w:t>
            </w:r>
            <w:r w:rsidRPr="00AB7BE1">
              <w:rPr>
                <w:sz w:val="18"/>
              </w:rPr>
              <w:t xml:space="preserve"> </w:t>
            </w:r>
          </w:p>
        </w:tc>
        <w:tc>
          <w:tcPr>
            <w:tcW w:w="1309" w:type="dxa"/>
          </w:tcPr>
          <w:p w:rsidR="00AB7BE1" w:rsidRPr="00AB7BE1" w:rsidRDefault="00AB7BE1" w:rsidP="00AB7BE1">
            <w:pPr>
              <w:rPr>
                <w:sz w:val="16"/>
              </w:rPr>
            </w:pPr>
          </w:p>
        </w:tc>
      </w:tr>
      <w:tr w:rsidR="00AB7BE1" w:rsidTr="00AB7BE1">
        <w:trPr>
          <w:trHeight w:val="450"/>
        </w:trPr>
        <w:tc>
          <w:tcPr>
            <w:tcW w:w="3510" w:type="dxa"/>
          </w:tcPr>
          <w:p w:rsidR="00AB7BE1" w:rsidRPr="00AB7BE1" w:rsidRDefault="00867F56" w:rsidP="00AB7BE1">
            <w:pPr>
              <w:rPr>
                <w:sz w:val="18"/>
              </w:rPr>
            </w:pPr>
            <w:r>
              <w:rPr>
                <w:sz w:val="18"/>
              </w:rPr>
              <w:t>Teens t</w:t>
            </w:r>
            <w:r w:rsidR="00AB7BE1" w:rsidRPr="00AB7BE1">
              <w:rPr>
                <w:sz w:val="18"/>
              </w:rPr>
              <w:t xml:space="preserve">owels </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AB7BE1" w:rsidRPr="00AB7BE1" w:rsidRDefault="00867F56" w:rsidP="00AB7BE1">
            <w:pPr>
              <w:rPr>
                <w:sz w:val="18"/>
              </w:rPr>
            </w:pPr>
            <w:r>
              <w:rPr>
                <w:sz w:val="18"/>
              </w:rPr>
              <w:t>Teens t</w:t>
            </w:r>
            <w:r w:rsidR="00AB7BE1" w:rsidRPr="00AB7BE1">
              <w:rPr>
                <w:sz w:val="18"/>
              </w:rPr>
              <w:t xml:space="preserve">owels </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491"/>
        </w:trPr>
        <w:tc>
          <w:tcPr>
            <w:tcW w:w="3510" w:type="dxa"/>
          </w:tcPr>
          <w:p w:rsidR="00AB7BE1" w:rsidRPr="00AB7BE1" w:rsidRDefault="00867F56" w:rsidP="00AB7BE1">
            <w:pPr>
              <w:rPr>
                <w:sz w:val="18"/>
              </w:rPr>
            </w:pPr>
            <w:r>
              <w:rPr>
                <w:sz w:val="18"/>
              </w:rPr>
              <w:t>Mooncup s</w:t>
            </w:r>
            <w:r w:rsidR="00AB7BE1" w:rsidRPr="00AB7BE1">
              <w:rPr>
                <w:sz w:val="18"/>
              </w:rPr>
              <w:t>ize A</w:t>
            </w:r>
          </w:p>
          <w:p w:rsidR="00AB7BE1" w:rsidRPr="00AB7BE1" w:rsidRDefault="00AB7BE1" w:rsidP="00AB7BE1">
            <w:pPr>
              <w:rPr>
                <w:sz w:val="18"/>
              </w:rPr>
            </w:pPr>
          </w:p>
        </w:tc>
        <w:tc>
          <w:tcPr>
            <w:tcW w:w="1270" w:type="dxa"/>
          </w:tcPr>
          <w:p w:rsidR="00AB7BE1" w:rsidRPr="00AB7BE1" w:rsidRDefault="00AB7BE1" w:rsidP="00AB7BE1">
            <w:pPr>
              <w:rPr>
                <w:sz w:val="18"/>
              </w:rPr>
            </w:pPr>
          </w:p>
        </w:tc>
        <w:tc>
          <w:tcPr>
            <w:tcW w:w="788" w:type="dxa"/>
            <w:vMerge/>
          </w:tcPr>
          <w:p w:rsidR="00AB7BE1" w:rsidRPr="00AB7BE1" w:rsidRDefault="00AB7BE1" w:rsidP="00AB7BE1">
            <w:pPr>
              <w:rPr>
                <w:sz w:val="18"/>
              </w:rPr>
            </w:pPr>
          </w:p>
        </w:tc>
        <w:tc>
          <w:tcPr>
            <w:tcW w:w="3741" w:type="dxa"/>
          </w:tcPr>
          <w:p w:rsidR="00AB7BE1" w:rsidRPr="00AB7BE1" w:rsidRDefault="00867F56" w:rsidP="00AB7BE1">
            <w:pPr>
              <w:rPr>
                <w:sz w:val="18"/>
              </w:rPr>
            </w:pPr>
            <w:r>
              <w:rPr>
                <w:sz w:val="18"/>
              </w:rPr>
              <w:t>Mooncup s</w:t>
            </w:r>
            <w:r w:rsidR="00AB7BE1" w:rsidRPr="00AB7BE1">
              <w:rPr>
                <w:sz w:val="18"/>
              </w:rPr>
              <w:t>ize A</w:t>
            </w:r>
          </w:p>
          <w:p w:rsidR="00AB7BE1" w:rsidRPr="00AB7BE1" w:rsidRDefault="00AB7BE1" w:rsidP="00AB7BE1">
            <w:pPr>
              <w:rPr>
                <w:sz w:val="18"/>
              </w:rPr>
            </w:pPr>
          </w:p>
        </w:tc>
        <w:tc>
          <w:tcPr>
            <w:tcW w:w="1309" w:type="dxa"/>
          </w:tcPr>
          <w:p w:rsidR="00AB7BE1" w:rsidRPr="00AB7BE1" w:rsidRDefault="00AB7BE1" w:rsidP="00AB7BE1">
            <w:pPr>
              <w:rPr>
                <w:sz w:val="16"/>
              </w:rPr>
            </w:pPr>
          </w:p>
        </w:tc>
      </w:tr>
      <w:tr w:rsidR="00AB7BE1" w:rsidTr="00AB7BE1">
        <w:trPr>
          <w:trHeight w:val="516"/>
        </w:trPr>
        <w:tc>
          <w:tcPr>
            <w:tcW w:w="3510" w:type="dxa"/>
          </w:tcPr>
          <w:p w:rsidR="00AB7BE1" w:rsidRPr="00AB7BE1" w:rsidRDefault="00867F56" w:rsidP="00AB7BE1">
            <w:pPr>
              <w:rPr>
                <w:sz w:val="18"/>
              </w:rPr>
            </w:pPr>
            <w:r>
              <w:rPr>
                <w:sz w:val="18"/>
              </w:rPr>
              <w:t>Mooncup s</w:t>
            </w:r>
            <w:r w:rsidR="00AB7BE1" w:rsidRPr="00AB7BE1">
              <w:rPr>
                <w:sz w:val="18"/>
              </w:rPr>
              <w:t>ize B</w:t>
            </w:r>
          </w:p>
        </w:tc>
        <w:tc>
          <w:tcPr>
            <w:tcW w:w="1270" w:type="dxa"/>
          </w:tcPr>
          <w:p w:rsidR="00AB7BE1" w:rsidRPr="00AB7BE1" w:rsidRDefault="00AB7BE1" w:rsidP="00AB7BE1">
            <w:pPr>
              <w:rPr>
                <w:sz w:val="18"/>
              </w:rPr>
            </w:pPr>
          </w:p>
        </w:tc>
        <w:tc>
          <w:tcPr>
            <w:tcW w:w="788" w:type="dxa"/>
            <w:vMerge/>
            <w:tcBorders>
              <w:bottom w:val="nil"/>
            </w:tcBorders>
          </w:tcPr>
          <w:p w:rsidR="00AB7BE1" w:rsidRPr="00AB7BE1" w:rsidRDefault="00AB7BE1" w:rsidP="00AB7BE1">
            <w:pPr>
              <w:rPr>
                <w:sz w:val="18"/>
              </w:rPr>
            </w:pPr>
          </w:p>
        </w:tc>
        <w:tc>
          <w:tcPr>
            <w:tcW w:w="3741" w:type="dxa"/>
          </w:tcPr>
          <w:p w:rsidR="00AB7BE1" w:rsidRPr="00AB7BE1" w:rsidRDefault="00867F56" w:rsidP="00AB7BE1">
            <w:pPr>
              <w:rPr>
                <w:sz w:val="18"/>
              </w:rPr>
            </w:pPr>
            <w:r>
              <w:rPr>
                <w:sz w:val="18"/>
              </w:rPr>
              <w:t>Mooncup s</w:t>
            </w:r>
            <w:bookmarkStart w:id="0" w:name="_GoBack"/>
            <w:bookmarkEnd w:id="0"/>
            <w:r w:rsidR="00AB7BE1" w:rsidRPr="00AB7BE1">
              <w:rPr>
                <w:sz w:val="18"/>
              </w:rPr>
              <w:t>ize B</w:t>
            </w:r>
          </w:p>
        </w:tc>
        <w:tc>
          <w:tcPr>
            <w:tcW w:w="1309" w:type="dxa"/>
          </w:tcPr>
          <w:p w:rsidR="00AB7BE1" w:rsidRPr="00AB7BE1" w:rsidRDefault="00AB7BE1" w:rsidP="00AB7BE1">
            <w:pPr>
              <w:rPr>
                <w:sz w:val="16"/>
              </w:rPr>
            </w:pPr>
          </w:p>
        </w:tc>
      </w:tr>
    </w:tbl>
    <w:p w:rsidR="000E6856" w:rsidRDefault="000E6856" w:rsidP="00165E68">
      <w:pPr>
        <w:tabs>
          <w:tab w:val="center" w:pos="5233"/>
          <w:tab w:val="left" w:pos="6000"/>
        </w:tabs>
      </w:pPr>
      <w:r>
        <w:rPr>
          <w:noProof/>
          <w:lang w:eastAsia="en-GB"/>
        </w:rPr>
        <w:drawing>
          <wp:anchor distT="0" distB="0" distL="114300" distR="114300" simplePos="0" relativeHeight="251658240" behindDoc="0" locked="0" layoutInCell="1" allowOverlap="1" wp14:anchorId="701C83DC" wp14:editId="10FB8922">
            <wp:simplePos x="0" y="0"/>
            <wp:positionH relativeFrom="column">
              <wp:posOffset>4609465</wp:posOffset>
            </wp:positionH>
            <wp:positionV relativeFrom="paragraph">
              <wp:posOffset>235585</wp:posOffset>
            </wp:positionV>
            <wp:extent cx="1895475" cy="38089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toppable_Print&amp;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380890"/>
                    </a:xfrm>
                    <a:prstGeom prst="rect">
                      <a:avLst/>
                    </a:prstGeom>
                  </pic:spPr>
                </pic:pic>
              </a:graphicData>
            </a:graphic>
            <wp14:sizeRelH relativeFrom="page">
              <wp14:pctWidth>0</wp14:pctWidth>
            </wp14:sizeRelH>
            <wp14:sizeRelV relativeFrom="page">
              <wp14:pctHeight>0</wp14:pctHeight>
            </wp14:sizeRelV>
          </wp:anchor>
        </w:drawing>
      </w:r>
      <w:r>
        <w:t xml:space="preserve">Please complete the form stating how many of each product you require. If you are also dropping off donated products please fill in the quantities so they can be recorded and redistributed. </w:t>
      </w:r>
    </w:p>
    <w:sectPr w:rsidR="000E6856" w:rsidSect="00AB7BE1">
      <w:pgSz w:w="11907" w:h="8391" w:orient="landscape"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E1" w:rsidRDefault="00AB7BE1" w:rsidP="00AB7BE1">
      <w:pPr>
        <w:spacing w:after="0" w:line="240" w:lineRule="auto"/>
      </w:pPr>
      <w:r>
        <w:separator/>
      </w:r>
    </w:p>
  </w:endnote>
  <w:endnote w:type="continuationSeparator" w:id="0">
    <w:p w:rsidR="00AB7BE1" w:rsidRDefault="00AB7BE1" w:rsidP="00AB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E1" w:rsidRDefault="00AB7BE1" w:rsidP="00AB7BE1">
      <w:pPr>
        <w:spacing w:after="0" w:line="240" w:lineRule="auto"/>
      </w:pPr>
      <w:r>
        <w:separator/>
      </w:r>
    </w:p>
  </w:footnote>
  <w:footnote w:type="continuationSeparator" w:id="0">
    <w:p w:rsidR="00AB7BE1" w:rsidRDefault="00AB7BE1" w:rsidP="00AB7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45C6D"/>
    <w:multiLevelType w:val="hybridMultilevel"/>
    <w:tmpl w:val="08F6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8E"/>
    <w:rsid w:val="000E6856"/>
    <w:rsid w:val="00165E68"/>
    <w:rsid w:val="00182B7C"/>
    <w:rsid w:val="001D7E3D"/>
    <w:rsid w:val="0048333D"/>
    <w:rsid w:val="00575E3E"/>
    <w:rsid w:val="00720FBB"/>
    <w:rsid w:val="00784F8E"/>
    <w:rsid w:val="007A74F0"/>
    <w:rsid w:val="00867F56"/>
    <w:rsid w:val="008F2997"/>
    <w:rsid w:val="009F4667"/>
    <w:rsid w:val="00AB7BE1"/>
    <w:rsid w:val="00C04242"/>
    <w:rsid w:val="00D0037E"/>
    <w:rsid w:val="00D40592"/>
    <w:rsid w:val="00EC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E1"/>
  </w:style>
  <w:style w:type="paragraph" w:styleId="Footer">
    <w:name w:val="footer"/>
    <w:basedOn w:val="Normal"/>
    <w:link w:val="FooterChar"/>
    <w:uiPriority w:val="99"/>
    <w:unhideWhenUsed/>
    <w:rsid w:val="00AB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E1"/>
  </w:style>
  <w:style w:type="paragraph" w:styleId="BalloonText">
    <w:name w:val="Balloon Text"/>
    <w:basedOn w:val="Normal"/>
    <w:link w:val="BalloonTextChar"/>
    <w:uiPriority w:val="99"/>
    <w:semiHidden/>
    <w:unhideWhenUsed/>
    <w:rsid w:val="00AB7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BE1"/>
    <w:rPr>
      <w:rFonts w:ascii="Tahoma" w:hAnsi="Tahoma" w:cs="Tahoma"/>
      <w:sz w:val="16"/>
      <w:szCs w:val="16"/>
    </w:rPr>
  </w:style>
  <w:style w:type="paragraph" w:styleId="ListParagraph">
    <w:name w:val="List Paragraph"/>
    <w:basedOn w:val="Normal"/>
    <w:uiPriority w:val="34"/>
    <w:qFormat/>
    <w:rsid w:val="00AB7B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BE1"/>
  </w:style>
  <w:style w:type="paragraph" w:styleId="Footer">
    <w:name w:val="footer"/>
    <w:basedOn w:val="Normal"/>
    <w:link w:val="FooterChar"/>
    <w:uiPriority w:val="99"/>
    <w:unhideWhenUsed/>
    <w:rsid w:val="00AB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BE1"/>
  </w:style>
  <w:style w:type="paragraph" w:styleId="BalloonText">
    <w:name w:val="Balloon Text"/>
    <w:basedOn w:val="Normal"/>
    <w:link w:val="BalloonTextChar"/>
    <w:uiPriority w:val="99"/>
    <w:semiHidden/>
    <w:unhideWhenUsed/>
    <w:rsid w:val="00AB7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BE1"/>
    <w:rPr>
      <w:rFonts w:ascii="Tahoma" w:hAnsi="Tahoma" w:cs="Tahoma"/>
      <w:sz w:val="16"/>
      <w:szCs w:val="16"/>
    </w:rPr>
  </w:style>
  <w:style w:type="paragraph" w:styleId="ListParagraph">
    <w:name w:val="List Paragraph"/>
    <w:basedOn w:val="Normal"/>
    <w:uiPriority w:val="34"/>
    <w:qFormat/>
    <w:rsid w:val="00AB7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Tucker</dc:creator>
  <cp:lastModifiedBy>Maxine McGowan</cp:lastModifiedBy>
  <cp:revision>3</cp:revision>
  <dcterms:created xsi:type="dcterms:W3CDTF">2019-09-27T11:07:00Z</dcterms:created>
  <dcterms:modified xsi:type="dcterms:W3CDTF">2019-09-27T11:10:00Z</dcterms:modified>
</cp:coreProperties>
</file>